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0F" w:rsidRPr="00EF163D" w:rsidRDefault="001D0DBC" w:rsidP="00820CA3">
      <w:pPr>
        <w:jc w:val="center"/>
        <w:rPr>
          <w:rFonts w:ascii="SassoonInfant" w:hAnsi="SassoonInfant"/>
          <w:sz w:val="24"/>
          <w:u w:val="single"/>
        </w:rPr>
      </w:pPr>
      <w:r>
        <w:rPr>
          <w:rFonts w:ascii="SassoonInfant" w:hAnsi="SassoonInfant"/>
          <w:sz w:val="24"/>
          <w:u w:val="single"/>
        </w:rPr>
        <w:t>Year 2</w:t>
      </w:r>
      <w:r w:rsidR="00BA3F03">
        <w:rPr>
          <w:rFonts w:ascii="SassoonInfant" w:hAnsi="SassoonInfant"/>
          <w:sz w:val="24"/>
          <w:u w:val="single"/>
        </w:rPr>
        <w:t xml:space="preserve"> </w:t>
      </w:r>
      <w:r w:rsidR="00820CA3" w:rsidRPr="00EF163D">
        <w:rPr>
          <w:rFonts w:ascii="SassoonInfant" w:hAnsi="SassoonInfant"/>
          <w:sz w:val="24"/>
          <w:u w:val="single"/>
        </w:rPr>
        <w:t xml:space="preserve">– </w:t>
      </w:r>
      <w:r w:rsidR="005003DD" w:rsidRPr="00EF163D">
        <w:rPr>
          <w:rFonts w:ascii="SassoonInfant" w:hAnsi="SassoonInfant"/>
          <w:sz w:val="24"/>
          <w:u w:val="single"/>
        </w:rPr>
        <w:t xml:space="preserve">National </w:t>
      </w:r>
      <w:r w:rsidR="00820CA3" w:rsidRPr="00EF163D">
        <w:rPr>
          <w:rFonts w:ascii="SassoonInfant" w:hAnsi="SassoonInfant"/>
          <w:sz w:val="24"/>
          <w:u w:val="single"/>
        </w:rPr>
        <w:t>Curriculum Coverage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1D0DBC" w:rsidRPr="00320F73" w:rsidTr="004B6968">
        <w:tc>
          <w:tcPr>
            <w:tcW w:w="10343" w:type="dxa"/>
            <w:shd w:val="clear" w:color="auto" w:fill="D5DCE4" w:themeFill="text2" w:themeFillTint="33"/>
          </w:tcPr>
          <w:p w:rsidR="001D0DBC" w:rsidRPr="00320F73" w:rsidRDefault="00320F73" w:rsidP="00320F73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1 – C</w:t>
            </w:r>
            <w:r w:rsidR="001D0DBC" w:rsidRPr="00320F73">
              <w:rPr>
                <w:rFonts w:ascii="SassoonInfant" w:hAnsi="SassoonInfant"/>
              </w:rPr>
              <w:t>ounting to 100</w:t>
            </w:r>
          </w:p>
        </w:tc>
      </w:tr>
      <w:tr w:rsidR="001D0DBC" w:rsidRPr="00320F73" w:rsidTr="00EF163D">
        <w:tc>
          <w:tcPr>
            <w:tcW w:w="10343" w:type="dxa"/>
          </w:tcPr>
          <w:p w:rsidR="001D0DBC" w:rsidRPr="00320F73" w:rsidRDefault="001D0DBC" w:rsidP="00320F73">
            <w:pPr>
              <w:pStyle w:val="ListParagraph"/>
              <w:numPr>
                <w:ilvl w:val="0"/>
                <w:numId w:val="36"/>
              </w:numPr>
              <w:spacing w:before="120" w:after="120"/>
              <w:ind w:left="357" w:hanging="357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Count in steps of 2, 3 and 5 from 0, and in tens from any number, forwards and backwards.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ind w:left="357" w:hanging="357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Read and write numbers to at least 100 in numerals and in words.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ind w:left="357" w:hanging="357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Recognise the place value of each digit in a 2-digit number (tens, ones).</w:t>
            </w:r>
          </w:p>
          <w:p w:rsidR="00320F73" w:rsidRPr="00320F73" w:rsidRDefault="001D0DBC" w:rsidP="00320F73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ind w:left="357" w:hanging="357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 xml:space="preserve">Compare and order numbers from 0 up to 100; use &lt;, &gt; and = signs. 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ind w:left="357" w:hanging="357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Use place value and number facts to solve problems.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36"/>
              </w:numPr>
              <w:spacing w:before="120" w:after="120" w:line="240" w:lineRule="auto"/>
              <w:ind w:left="357" w:hanging="357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Identify, represent and estimate numbers using different representations, including the number line.</w:t>
            </w:r>
          </w:p>
        </w:tc>
      </w:tr>
      <w:tr w:rsidR="001D0DBC" w:rsidRPr="00320F73" w:rsidTr="00F10D12">
        <w:tc>
          <w:tcPr>
            <w:tcW w:w="10343" w:type="dxa"/>
            <w:shd w:val="clear" w:color="auto" w:fill="D5DCE4" w:themeFill="text2" w:themeFillTint="33"/>
          </w:tcPr>
          <w:p w:rsidR="001D0DBC" w:rsidRPr="00320F73" w:rsidRDefault="001D0DBC" w:rsidP="00320F7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/>
              </w:rPr>
              <w:t>Chapter 2 –</w:t>
            </w:r>
            <w:r w:rsidR="00135870">
              <w:rPr>
                <w:rFonts w:ascii="SassoonInfant" w:hAnsi="SassoonInfant"/>
              </w:rPr>
              <w:t xml:space="preserve"> </w:t>
            </w:r>
            <w:r w:rsidR="00320F73">
              <w:rPr>
                <w:rFonts w:ascii="SassoonInfant" w:hAnsi="SassoonInfant"/>
              </w:rPr>
              <w:t>Addition a</w:t>
            </w:r>
            <w:r w:rsidR="00320F73" w:rsidRPr="00320F73">
              <w:rPr>
                <w:rFonts w:ascii="SassoonInfant" w:hAnsi="SassoonInfant"/>
              </w:rPr>
              <w:t>nd Subtraction</w:t>
            </w:r>
          </w:p>
        </w:tc>
      </w:tr>
      <w:tr w:rsidR="001D0DBC" w:rsidRPr="00320F73" w:rsidTr="00EF163D">
        <w:tc>
          <w:tcPr>
            <w:tcW w:w="10343" w:type="dxa"/>
          </w:tcPr>
          <w:p w:rsidR="001D0DBC" w:rsidRPr="00320F73" w:rsidRDefault="001D0DBC" w:rsidP="00320F73">
            <w:pPr>
              <w:pStyle w:val="ListParagraph"/>
              <w:numPr>
                <w:ilvl w:val="0"/>
                <w:numId w:val="38"/>
              </w:numPr>
              <w:spacing w:before="120" w:after="120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Pupils can add numbers using concrete objects, pictorial representations and mentally, including a 2-digit number and ones.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Add and subtract numbers using concrete objects, pictorial representations and mentally, including a 2-digit number and ones, and a 2-digit number and tens.</w:t>
            </w:r>
          </w:p>
          <w:p w:rsidR="00320F73" w:rsidRPr="00320F73" w:rsidRDefault="001D0DBC" w:rsidP="00320F73">
            <w:pPr>
              <w:pStyle w:val="ListParagraph"/>
              <w:numPr>
                <w:ilvl w:val="0"/>
                <w:numId w:val="38"/>
              </w:numPr>
              <w:spacing w:before="120" w:after="120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 xml:space="preserve">Solve problems with addition using concrete objects and pictorial representations, including those involving numbers, quantities and measures. 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38"/>
              </w:numPr>
              <w:spacing w:before="120" w:after="120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Solve problems with addition applying increasing knowledge of mental and written methods.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Recall and use addition facts to 20 fluently, and derive and use related facts up to 100.</w:t>
            </w:r>
          </w:p>
          <w:p w:rsidR="001D0DBC" w:rsidRPr="00135870" w:rsidRDefault="001D0DBC" w:rsidP="00135870">
            <w:pPr>
              <w:pStyle w:val="ListParagraph"/>
              <w:numPr>
                <w:ilvl w:val="0"/>
                <w:numId w:val="3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Subtract numbers using concrete objects, pictorial representations and mentally, including a 2-digit number and ones.</w:t>
            </w:r>
          </w:p>
        </w:tc>
      </w:tr>
      <w:tr w:rsidR="001D0DBC" w:rsidRPr="00320F73" w:rsidTr="00424FF8">
        <w:tc>
          <w:tcPr>
            <w:tcW w:w="10343" w:type="dxa"/>
            <w:shd w:val="clear" w:color="auto" w:fill="D5DCE4" w:themeFill="text2" w:themeFillTint="33"/>
          </w:tcPr>
          <w:p w:rsidR="001D0DBC" w:rsidRPr="00320F73" w:rsidRDefault="00320F73" w:rsidP="00320F73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3 – M</w:t>
            </w:r>
            <w:r w:rsidR="001D0DBC" w:rsidRPr="00320F73">
              <w:rPr>
                <w:rFonts w:ascii="SassoonInfant" w:hAnsi="SassoonInfant"/>
              </w:rPr>
              <w:t>ultiplication of 2, 5 and 10.</w:t>
            </w:r>
          </w:p>
        </w:tc>
      </w:tr>
      <w:tr w:rsidR="001D0DBC" w:rsidRPr="00320F73" w:rsidTr="00EF163D">
        <w:tc>
          <w:tcPr>
            <w:tcW w:w="10343" w:type="dxa"/>
          </w:tcPr>
          <w:p w:rsidR="001D0DBC" w:rsidRPr="00320F73" w:rsidRDefault="001D0DBC" w:rsidP="00320F73">
            <w:pPr>
              <w:pStyle w:val="ListParagraph"/>
              <w:numPr>
                <w:ilvl w:val="0"/>
                <w:numId w:val="39"/>
              </w:numPr>
              <w:spacing w:before="120" w:after="120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Calculate mathematical statements for multiplication within the multiplication tables and write them using the multiplication (×) and equals (=) signs.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  <w:rPr>
                <w:rFonts w:ascii="SassoonInfant" w:hAnsi="SassoonInfant"/>
              </w:rPr>
            </w:pPr>
            <w:bookmarkStart w:id="0" w:name="_GoBack"/>
            <w:bookmarkEnd w:id="0"/>
            <w:r w:rsidRPr="00320F73">
              <w:rPr>
                <w:rFonts w:ascii="SassoonInfant" w:hAnsi="SassoonInfant" w:cs="Helvetica"/>
                <w:shd w:val="clear" w:color="auto" w:fill="FFFFFF"/>
              </w:rPr>
              <w:t>Solve problems involving multiplication using materials, arrays, repeated addition, mental methods and multiplication facts, including problems in contexts.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Recall and use multiplication and division facts for the 2, 5 and 10 multiplication tables.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3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Show that multiplication of two numbers can be done in any order (commutative).</w:t>
            </w:r>
          </w:p>
        </w:tc>
      </w:tr>
      <w:tr w:rsidR="001D0DBC" w:rsidRPr="00320F73" w:rsidTr="003C42D3">
        <w:tc>
          <w:tcPr>
            <w:tcW w:w="10343" w:type="dxa"/>
            <w:shd w:val="clear" w:color="auto" w:fill="D5DCE4" w:themeFill="text2" w:themeFillTint="33"/>
          </w:tcPr>
          <w:p w:rsidR="001D0DBC" w:rsidRPr="00320F73" w:rsidRDefault="00320F73" w:rsidP="00320F73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4 – Multiplication and D</w:t>
            </w:r>
            <w:r w:rsidR="001D0DBC" w:rsidRPr="00320F73">
              <w:rPr>
                <w:rFonts w:ascii="SassoonInfant" w:hAnsi="SassoonInfant"/>
              </w:rPr>
              <w:t>ivision</w:t>
            </w:r>
          </w:p>
        </w:tc>
      </w:tr>
      <w:tr w:rsidR="001D0DBC" w:rsidRPr="00320F73" w:rsidTr="00EF163D">
        <w:tc>
          <w:tcPr>
            <w:tcW w:w="10343" w:type="dxa"/>
          </w:tcPr>
          <w:p w:rsidR="001D0DBC" w:rsidRPr="00320F73" w:rsidRDefault="001D0DBC" w:rsidP="00320F73">
            <w:pPr>
              <w:pStyle w:val="ListParagraph"/>
              <w:numPr>
                <w:ilvl w:val="0"/>
                <w:numId w:val="40"/>
              </w:numPr>
              <w:spacing w:before="120" w:after="120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color w:val="3F3F3E"/>
                <w:shd w:val="clear" w:color="auto" w:fill="FFFFFF"/>
              </w:rPr>
              <w:t>Calculate mathematical statements for division within the multiplication tables and write them using the division (÷) and equals (=) signs.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4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color w:val="3F3F3E"/>
                <w:shd w:val="clear" w:color="auto" w:fill="FFFFFF"/>
              </w:rPr>
              <w:t>Recall and use division facts for the 2, 5 and 10 multiplication tables.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4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color w:val="3F3F3E"/>
                <w:shd w:val="clear" w:color="auto" w:fill="FFFFFF"/>
              </w:rPr>
              <w:t>Solve problems involving division using materials, arrays, repeated addition, mental methods and division facts, including problems in contexts.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4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Recall and use multiplication and division facts for the 2, 5 and 10 multiplication tables, including recognising odd and even numbers.</w:t>
            </w:r>
          </w:p>
        </w:tc>
      </w:tr>
      <w:tr w:rsidR="001D0DBC" w:rsidRPr="00320F73" w:rsidTr="00864F92">
        <w:tc>
          <w:tcPr>
            <w:tcW w:w="10343" w:type="dxa"/>
            <w:shd w:val="clear" w:color="auto" w:fill="D5DCE4" w:themeFill="text2" w:themeFillTint="33"/>
          </w:tcPr>
          <w:p w:rsidR="001D0DBC" w:rsidRPr="00320F73" w:rsidRDefault="001D0DBC" w:rsidP="00320F7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/>
              </w:rPr>
              <w:t xml:space="preserve">Chapter 5 - </w:t>
            </w:r>
            <w:r w:rsidR="00320F73" w:rsidRPr="00320F73">
              <w:rPr>
                <w:rFonts w:ascii="SassoonInfant" w:hAnsi="SassoonInfant"/>
              </w:rPr>
              <w:t>Length</w:t>
            </w:r>
          </w:p>
        </w:tc>
      </w:tr>
      <w:tr w:rsidR="001D0DBC" w:rsidRPr="00320F73" w:rsidTr="00EF163D">
        <w:tc>
          <w:tcPr>
            <w:tcW w:w="10343" w:type="dxa"/>
          </w:tcPr>
          <w:p w:rsidR="001D0DBC" w:rsidRPr="00320F73" w:rsidRDefault="001D0DBC" w:rsidP="00320F73">
            <w:pPr>
              <w:pStyle w:val="ListParagraph"/>
              <w:numPr>
                <w:ilvl w:val="0"/>
                <w:numId w:val="41"/>
              </w:numPr>
              <w:spacing w:before="120" w:after="120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 xml:space="preserve">Choose and use appropriate standard units to estimate and measure length/height in any direction (m/cm) to the nearest appropriate unit, using rulers. </w:t>
            </w:r>
          </w:p>
          <w:p w:rsidR="00320F73" w:rsidRPr="00320F73" w:rsidRDefault="001D0DBC" w:rsidP="00320F73">
            <w:pPr>
              <w:pStyle w:val="ListParagraph"/>
              <w:numPr>
                <w:ilvl w:val="0"/>
                <w:numId w:val="4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Compare and order lengths.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4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/>
              </w:rPr>
              <w:t>Compare and order lengths and record the results using &gt;, &lt; and =.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41"/>
              </w:numPr>
              <w:spacing w:before="120" w:after="120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/>
              </w:rPr>
              <w:t>Use appropriate standard units to estimate and measure length/height in any direction.</w:t>
            </w:r>
          </w:p>
        </w:tc>
      </w:tr>
      <w:tr w:rsidR="001D0DBC" w:rsidRPr="00320F73" w:rsidTr="00081632">
        <w:tc>
          <w:tcPr>
            <w:tcW w:w="10343" w:type="dxa"/>
            <w:shd w:val="clear" w:color="auto" w:fill="D5DCE4" w:themeFill="text2" w:themeFillTint="33"/>
          </w:tcPr>
          <w:p w:rsidR="001D0DBC" w:rsidRPr="00320F73" w:rsidRDefault="00320F73" w:rsidP="00320F73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6 – M</w:t>
            </w:r>
            <w:r w:rsidR="001D0DBC" w:rsidRPr="00320F73">
              <w:rPr>
                <w:rFonts w:ascii="SassoonInfant" w:hAnsi="SassoonInfant"/>
              </w:rPr>
              <w:t>ass</w:t>
            </w:r>
          </w:p>
        </w:tc>
      </w:tr>
      <w:tr w:rsidR="001D0DBC" w:rsidRPr="00320F73" w:rsidTr="00EF163D">
        <w:tc>
          <w:tcPr>
            <w:tcW w:w="10343" w:type="dxa"/>
          </w:tcPr>
          <w:p w:rsidR="001D0DBC" w:rsidRPr="00320F73" w:rsidRDefault="001D0DBC" w:rsidP="00320F73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lastRenderedPageBreak/>
              <w:t xml:space="preserve">Choose and use appropriate standard units to </w:t>
            </w:r>
            <w:r w:rsidR="00320F73" w:rsidRPr="00320F73">
              <w:rPr>
                <w:rFonts w:ascii="SassoonInfant" w:hAnsi="SassoonInfant" w:cs="Helvetica"/>
                <w:shd w:val="clear" w:color="auto" w:fill="FFFFFF"/>
              </w:rPr>
              <w:t xml:space="preserve">estimate and measure mass (kg, </w:t>
            </w:r>
            <w:r w:rsidRPr="00320F73">
              <w:rPr>
                <w:rFonts w:ascii="SassoonInfant" w:hAnsi="SassoonInfant" w:cs="Helvetica"/>
                <w:shd w:val="clear" w:color="auto" w:fill="FFFFFF"/>
              </w:rPr>
              <w:t>g)</w:t>
            </w:r>
            <w:r w:rsidR="00320F73" w:rsidRPr="00320F73">
              <w:rPr>
                <w:rFonts w:ascii="SassoonInfant" w:hAnsi="SassoonInfant" w:cs="Helvetica"/>
                <w:shd w:val="clear" w:color="auto" w:fill="FFFFFF"/>
              </w:rPr>
              <w:t>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Choose and use appropriate standard units to estimate and measure mass (kg, g) to the nearest appropriate unit, using scales.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Compare and order mass and record the results using &gt;, &lt; and =.</w:t>
            </w:r>
          </w:p>
          <w:p w:rsidR="001D0DBC" w:rsidRPr="00320F73" w:rsidRDefault="001D0DBC" w:rsidP="00320F73">
            <w:pPr>
              <w:pStyle w:val="ListParagraph"/>
              <w:numPr>
                <w:ilvl w:val="0"/>
                <w:numId w:val="4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Compare and order mass.</w:t>
            </w:r>
          </w:p>
        </w:tc>
      </w:tr>
      <w:tr w:rsidR="00320F73" w:rsidRPr="00320F73" w:rsidTr="00320F73">
        <w:tc>
          <w:tcPr>
            <w:tcW w:w="10343" w:type="dxa"/>
            <w:shd w:val="clear" w:color="auto" w:fill="D5DCE4" w:themeFill="text2" w:themeFillTint="33"/>
          </w:tcPr>
          <w:p w:rsidR="00320F73" w:rsidRPr="00320F73" w:rsidRDefault="00320F73" w:rsidP="00320F73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7 - T</w:t>
            </w:r>
            <w:r w:rsidRPr="00320F73">
              <w:rPr>
                <w:rFonts w:ascii="SassoonInfant" w:hAnsi="SassoonInfant"/>
              </w:rPr>
              <w:t>emperature</w:t>
            </w:r>
          </w:p>
        </w:tc>
      </w:tr>
      <w:tr w:rsidR="00320F73" w:rsidRPr="00320F73" w:rsidTr="00EF163D">
        <w:tc>
          <w:tcPr>
            <w:tcW w:w="10343" w:type="dxa"/>
          </w:tcPr>
          <w:p w:rsidR="00320F73" w:rsidRPr="00320F73" w:rsidRDefault="00320F73" w:rsidP="00320F73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Choose and use appropriate standard units to estimate and measure temperature (°C) to the nearest appropriate unit, using thermometers</w:t>
            </w:r>
            <w:r w:rsidRPr="00320F73">
              <w:rPr>
                <w:rFonts w:ascii="SassoonInfant" w:hAnsi="SassoonInfant" w:cs="Helvetica"/>
                <w:color w:val="3F3F3E"/>
                <w:shd w:val="clear" w:color="auto" w:fill="FFFFFF"/>
              </w:rPr>
              <w:t>.</w:t>
            </w:r>
          </w:p>
        </w:tc>
      </w:tr>
      <w:tr w:rsidR="00320F73" w:rsidRPr="00320F73" w:rsidTr="00320F73">
        <w:tc>
          <w:tcPr>
            <w:tcW w:w="10343" w:type="dxa"/>
            <w:shd w:val="clear" w:color="auto" w:fill="D5DCE4" w:themeFill="text2" w:themeFillTint="33"/>
          </w:tcPr>
          <w:p w:rsidR="00320F73" w:rsidRPr="00320F73" w:rsidRDefault="00320F73" w:rsidP="00320F73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8 – Picture G</w:t>
            </w:r>
            <w:r w:rsidRPr="00320F73">
              <w:rPr>
                <w:rFonts w:ascii="SassoonInfant" w:hAnsi="SassoonInfant"/>
              </w:rPr>
              <w:t>raphs</w:t>
            </w:r>
          </w:p>
        </w:tc>
      </w:tr>
      <w:tr w:rsidR="00320F73" w:rsidRPr="00320F73" w:rsidTr="00EF163D">
        <w:tc>
          <w:tcPr>
            <w:tcW w:w="10343" w:type="dxa"/>
          </w:tcPr>
          <w:p w:rsidR="00320F73" w:rsidRPr="00320F73" w:rsidRDefault="00320F73" w:rsidP="00320F73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Interpret and construct simple pictograms.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 xml:space="preserve">Interpret and construct simple pictograms and tally charts. 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Ask and answer simple questions by counting the number of objects in each category and sorting the categories by quantity.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 xml:space="preserve">Interpret and construct simple pictograms, tally charts and tables. 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Ask and answer questions about totalling and comparing categorical data.</w:t>
            </w:r>
          </w:p>
        </w:tc>
      </w:tr>
      <w:tr w:rsidR="00320F73" w:rsidRPr="00320F73" w:rsidTr="00A8549C">
        <w:tc>
          <w:tcPr>
            <w:tcW w:w="10343" w:type="dxa"/>
            <w:shd w:val="clear" w:color="auto" w:fill="D5DCE4" w:themeFill="text2" w:themeFillTint="33"/>
          </w:tcPr>
          <w:p w:rsidR="00320F73" w:rsidRPr="00320F73" w:rsidRDefault="00320F73" w:rsidP="00320F73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9 – More Word Problems</w:t>
            </w:r>
          </w:p>
        </w:tc>
      </w:tr>
      <w:tr w:rsidR="00320F73" w:rsidRPr="00320F73" w:rsidTr="00EF163D">
        <w:tc>
          <w:tcPr>
            <w:tcW w:w="10343" w:type="dxa"/>
          </w:tcPr>
          <w:p w:rsidR="00320F73" w:rsidRPr="00320F73" w:rsidRDefault="00320F73" w:rsidP="00320F73">
            <w:pPr>
              <w:pStyle w:val="ListParagraph"/>
              <w:numPr>
                <w:ilvl w:val="0"/>
                <w:numId w:val="44"/>
              </w:numPr>
              <w:spacing w:before="120" w:after="120" w:line="240" w:lineRule="auto"/>
              <w:rPr>
                <w:rFonts w:ascii="SassoonInfant" w:hAnsi="SassoonInfant" w:cstheme="minorHAnsi"/>
              </w:rPr>
            </w:pPr>
            <w:r w:rsidRPr="00320F73">
              <w:rPr>
                <w:rFonts w:ascii="SassoonInfant" w:hAnsi="SassoonInfant" w:cstheme="minorHAnsi"/>
                <w:shd w:val="clear" w:color="auto" w:fill="FFFFFF"/>
              </w:rPr>
              <w:t xml:space="preserve">Solve problems with addition and subtraction: using concrete objects and pictorial representations, including those involving numbers, quantities and measures. 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4"/>
              </w:numPr>
              <w:spacing w:before="120" w:after="120" w:line="240" w:lineRule="auto"/>
              <w:rPr>
                <w:rFonts w:ascii="SassoonInfant" w:hAnsi="SassoonInfant" w:cstheme="minorHAnsi"/>
              </w:rPr>
            </w:pPr>
            <w:r w:rsidRPr="00320F73">
              <w:rPr>
                <w:rFonts w:ascii="SassoonInfant" w:hAnsi="SassoonInfant" w:cstheme="minorHAnsi"/>
                <w:shd w:val="clear" w:color="auto" w:fill="FFFFFF"/>
              </w:rPr>
              <w:t xml:space="preserve">Solve problems with addition and subtraction: applying their increasing knowledge of mental and written methods. 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4"/>
              </w:numPr>
              <w:spacing w:before="120" w:after="120" w:line="240" w:lineRule="auto"/>
              <w:rPr>
                <w:rFonts w:ascii="SassoonInfant" w:hAnsi="SassoonInfant" w:cstheme="minorHAnsi"/>
              </w:rPr>
            </w:pPr>
            <w:r w:rsidRPr="00320F73">
              <w:rPr>
                <w:rFonts w:ascii="SassoonInfant" w:hAnsi="SassoonInfant" w:cstheme="minorHAnsi"/>
                <w:shd w:val="clear" w:color="auto" w:fill="FFFFFF"/>
              </w:rPr>
              <w:t>Recall and use addition and subtraction facts to 20 fluently, and derive and use related facts up to 100.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4"/>
              </w:numPr>
              <w:spacing w:before="120" w:after="120" w:line="240" w:lineRule="auto"/>
              <w:rPr>
                <w:rFonts w:ascii="SassoonInfant" w:hAnsi="SassoonInfant" w:cstheme="minorHAnsi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Recognise and use the inverse relationship between addition and subtraction and use this to check calculations and solve missing number problems.</w:t>
            </w:r>
          </w:p>
        </w:tc>
      </w:tr>
      <w:tr w:rsidR="00320F73" w:rsidRPr="00320F73" w:rsidTr="0020580F">
        <w:tc>
          <w:tcPr>
            <w:tcW w:w="10343" w:type="dxa"/>
            <w:shd w:val="clear" w:color="auto" w:fill="D5DCE4" w:themeFill="text2" w:themeFillTint="33"/>
          </w:tcPr>
          <w:p w:rsidR="00320F73" w:rsidRPr="00320F73" w:rsidRDefault="00320F73" w:rsidP="00320F73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10 - M</w:t>
            </w:r>
            <w:r w:rsidRPr="00320F73">
              <w:rPr>
                <w:rFonts w:ascii="SassoonInfant" w:hAnsi="SassoonInfant"/>
              </w:rPr>
              <w:t>oney</w:t>
            </w:r>
          </w:p>
        </w:tc>
      </w:tr>
      <w:tr w:rsidR="00320F73" w:rsidRPr="00320F73" w:rsidTr="00EF163D">
        <w:tc>
          <w:tcPr>
            <w:tcW w:w="10343" w:type="dxa"/>
          </w:tcPr>
          <w:p w:rsidR="00320F73" w:rsidRPr="00320F73" w:rsidRDefault="00320F73" w:rsidP="00320F73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rPr>
                <w:rFonts w:ascii="SassoonInfant" w:hAnsi="SassoonInfant" w:cstheme="minorHAnsi"/>
              </w:rPr>
            </w:pPr>
            <w:r w:rsidRPr="00320F73">
              <w:rPr>
                <w:rFonts w:ascii="SassoonInfant" w:hAnsi="SassoonInfant" w:cstheme="minorHAnsi"/>
                <w:shd w:val="clear" w:color="auto" w:fill="FFFFFF"/>
              </w:rPr>
              <w:t>Recognise and use symbols for pounds (£) and pence (p); combine amounts to make a particular value.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rPr>
                <w:rFonts w:ascii="SassoonInfant" w:hAnsi="SassoonInfant" w:cstheme="minorHAnsi"/>
              </w:rPr>
            </w:pPr>
            <w:r w:rsidRPr="00320F73">
              <w:rPr>
                <w:rFonts w:ascii="SassoonInfant" w:hAnsi="SassoonInfant" w:cstheme="minorHAnsi"/>
                <w:shd w:val="clear" w:color="auto" w:fill="FFFFFF"/>
              </w:rPr>
              <w:t>Find different combinations of coins that equal the same amounts of money.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5"/>
              </w:numPr>
              <w:spacing w:before="120" w:after="120" w:line="240" w:lineRule="auto"/>
              <w:rPr>
                <w:rFonts w:ascii="SassoonInfant" w:hAnsi="SassoonInfant" w:cstheme="minorHAnsi"/>
              </w:rPr>
            </w:pPr>
            <w:r w:rsidRPr="00320F73">
              <w:rPr>
                <w:rFonts w:ascii="SassoonInfant" w:hAnsi="SassoonInfant" w:cstheme="minorHAnsi"/>
                <w:shd w:val="clear" w:color="auto" w:fill="FFFFFF"/>
              </w:rPr>
              <w:t>Solve simple problems in a practical context involving addition and subtraction of money of the same unit, including giving change.</w:t>
            </w:r>
          </w:p>
        </w:tc>
      </w:tr>
      <w:tr w:rsidR="00320F73" w:rsidRPr="00320F73" w:rsidTr="00D949EA">
        <w:tc>
          <w:tcPr>
            <w:tcW w:w="10343" w:type="dxa"/>
            <w:shd w:val="clear" w:color="auto" w:fill="D5DCE4" w:themeFill="text2" w:themeFillTint="33"/>
          </w:tcPr>
          <w:p w:rsidR="00320F73" w:rsidRPr="00320F73" w:rsidRDefault="00320F73" w:rsidP="00320F73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/>
              </w:rPr>
              <w:t>Chapter 11 – Two-Dimensional Shapes</w:t>
            </w:r>
          </w:p>
        </w:tc>
      </w:tr>
      <w:tr w:rsidR="00320F73" w:rsidRPr="00320F73" w:rsidTr="00EF163D">
        <w:tc>
          <w:tcPr>
            <w:tcW w:w="10343" w:type="dxa"/>
          </w:tcPr>
          <w:p w:rsidR="00320F73" w:rsidRPr="00320F73" w:rsidRDefault="00320F73" w:rsidP="00320F73">
            <w:pPr>
              <w:pStyle w:val="ListParagraph"/>
              <w:numPr>
                <w:ilvl w:val="0"/>
                <w:numId w:val="4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Identify and describe the properties of 2-D shapes, including the number of sides and line symmetry in a vertical line.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Compare and sort common 2-D and 3-D shapes and everyday objects.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Order and arrange combinations of mathematical objects in patterns and sequences.</w:t>
            </w:r>
          </w:p>
          <w:p w:rsidR="00320F73" w:rsidRPr="00320F73" w:rsidRDefault="00320F73" w:rsidP="00320F73">
            <w:pPr>
              <w:pStyle w:val="ListParagraph"/>
              <w:numPr>
                <w:ilvl w:val="0"/>
                <w:numId w:val="4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 w:cs="Helvetica"/>
                <w:shd w:val="clear" w:color="auto" w:fill="FFFFFF"/>
              </w:rPr>
              <w:t>Use mathematical vocabulary to describe position, direction and movement, including movement in a straight line and distinguishing between rotation as a turn and in terms of right angles for quarter, half and three-quarter turns (clockwise and anti-clockwise).</w:t>
            </w:r>
          </w:p>
        </w:tc>
      </w:tr>
      <w:tr w:rsidR="00320F73" w:rsidRPr="00320F73" w:rsidTr="00502DB3">
        <w:tc>
          <w:tcPr>
            <w:tcW w:w="10343" w:type="dxa"/>
            <w:shd w:val="clear" w:color="auto" w:fill="D5DCE4" w:themeFill="text2" w:themeFillTint="33"/>
          </w:tcPr>
          <w:p w:rsidR="00320F73" w:rsidRPr="00320F73" w:rsidRDefault="00320F73" w:rsidP="00DB4667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320F73">
              <w:rPr>
                <w:rFonts w:ascii="SassoonInfant" w:hAnsi="SassoonInfant"/>
              </w:rPr>
              <w:t xml:space="preserve">Chapter 12 – </w:t>
            </w:r>
            <w:r w:rsidR="00DB4667" w:rsidRPr="00320F73">
              <w:rPr>
                <w:rFonts w:ascii="SassoonInfant" w:hAnsi="SassoonInfant"/>
              </w:rPr>
              <w:t>Three-Dimensional Shapes</w:t>
            </w:r>
          </w:p>
        </w:tc>
      </w:tr>
      <w:tr w:rsidR="00320F73" w:rsidRPr="00320F73" w:rsidTr="00EF163D">
        <w:tc>
          <w:tcPr>
            <w:tcW w:w="10343" w:type="dxa"/>
          </w:tcPr>
          <w:p w:rsidR="00320F73" w:rsidRPr="00DB4667" w:rsidRDefault="00320F73" w:rsidP="00DB4667">
            <w:pPr>
              <w:pStyle w:val="ListParagraph"/>
              <w:numPr>
                <w:ilvl w:val="0"/>
                <w:numId w:val="4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Identify and describe the properties of 3-D shapes, including the number of edges, vertices and faces.</w:t>
            </w:r>
          </w:p>
          <w:p w:rsidR="00320F73" w:rsidRPr="00DB4667" w:rsidRDefault="00320F73" w:rsidP="00DB4667">
            <w:pPr>
              <w:pStyle w:val="ListParagraph"/>
              <w:numPr>
                <w:ilvl w:val="0"/>
                <w:numId w:val="4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Identify 2-D shapes on the surface of 3-D shapes [for example, a circle on a cylinder and a triangle on a pyramid].</w:t>
            </w:r>
          </w:p>
          <w:p w:rsidR="00320F73" w:rsidRPr="00DB4667" w:rsidRDefault="00320F73" w:rsidP="00DB4667">
            <w:pPr>
              <w:pStyle w:val="ListParagraph"/>
              <w:numPr>
                <w:ilvl w:val="0"/>
                <w:numId w:val="47"/>
              </w:numPr>
              <w:spacing w:before="120" w:after="120" w:line="240" w:lineRule="auto"/>
              <w:rPr>
                <w:rStyle w:val="apple-converted-space"/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Order and arrange combinations of mathematical objects in patterns and sequences.</w:t>
            </w:r>
            <w:r w:rsidRPr="00DB4667">
              <w:rPr>
                <w:rStyle w:val="apple-converted-space"/>
                <w:rFonts w:ascii="SassoonInfant" w:hAnsi="SassoonInfant" w:cs="Helvetica"/>
                <w:shd w:val="clear" w:color="auto" w:fill="FFFFFF"/>
              </w:rPr>
              <w:t> </w:t>
            </w:r>
          </w:p>
          <w:p w:rsidR="00320F73" w:rsidRPr="00DB4667" w:rsidRDefault="00320F73" w:rsidP="00320F73">
            <w:pPr>
              <w:pStyle w:val="ListParagraph"/>
              <w:numPr>
                <w:ilvl w:val="0"/>
                <w:numId w:val="4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Draw 2-D shapes and make 3-D shapes using modelling materials; recognise 3-D shapes in different orientations and describe them.</w:t>
            </w:r>
          </w:p>
        </w:tc>
      </w:tr>
      <w:tr w:rsidR="00320F73" w:rsidRPr="00320F73" w:rsidTr="00502D4C">
        <w:tc>
          <w:tcPr>
            <w:tcW w:w="10343" w:type="dxa"/>
            <w:shd w:val="clear" w:color="auto" w:fill="D5DCE4" w:themeFill="text2" w:themeFillTint="33"/>
          </w:tcPr>
          <w:p w:rsidR="00320F73" w:rsidRPr="00320F73" w:rsidRDefault="00DB4667" w:rsidP="00DB4667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lastRenderedPageBreak/>
              <w:t>Chapter 13 – F</w:t>
            </w:r>
            <w:r w:rsidR="00320F73" w:rsidRPr="00320F73">
              <w:rPr>
                <w:rFonts w:ascii="SassoonInfant" w:hAnsi="SassoonInfant"/>
              </w:rPr>
              <w:t>ractions</w:t>
            </w:r>
          </w:p>
        </w:tc>
      </w:tr>
      <w:tr w:rsidR="00320F73" w:rsidRPr="00320F73" w:rsidTr="00EF163D">
        <w:tc>
          <w:tcPr>
            <w:tcW w:w="10343" w:type="dxa"/>
          </w:tcPr>
          <w:p w:rsidR="00DB4667" w:rsidRPr="00DB4667" w:rsidRDefault="00DB4667" w:rsidP="00DB4667">
            <w:pPr>
              <w:pStyle w:val="ListParagraph"/>
              <w:numPr>
                <w:ilvl w:val="0"/>
                <w:numId w:val="4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Recognise, find, name and write fractions</w:t>
            </w:r>
            <w:r w:rsidRPr="00DB4667">
              <w:rPr>
                <w:rStyle w:val="apple-converted-space"/>
                <w:rFonts w:ascii="SassoonInfant" w:hAnsi="SassoonInfant" w:cs="Helvetica"/>
                <w:shd w:val="clear" w:color="auto" w:fill="FFFFFF"/>
              </w:rPr>
              <w:t> </w:t>
            </w:r>
            <w:r w:rsidRPr="00DB4667">
              <w:rPr>
                <w:rFonts w:ascii="SassoonInfant" w:hAnsi="SassoonInfant" w:cs="Helvetica"/>
                <w:shd w:val="clear" w:color="auto" w:fill="FFFFFF"/>
                <w:vertAlign w:val="superscript"/>
              </w:rPr>
              <w:t>1</w:t>
            </w:r>
            <w:r w:rsidRPr="00DB4667">
              <w:rPr>
                <w:rFonts w:ascii="SassoonInfant" w:hAnsi="SassoonInfant" w:cs="Helvetica"/>
                <w:shd w:val="clear" w:color="auto" w:fill="FFFFFF"/>
              </w:rPr>
              <w:t>⁄</w:t>
            </w:r>
            <w:r w:rsidRPr="00DB4667">
              <w:rPr>
                <w:rFonts w:ascii="SassoonInfant" w:hAnsi="SassoonInfant" w:cs="Helvetica"/>
                <w:shd w:val="clear" w:color="auto" w:fill="FFFFFF"/>
                <w:vertAlign w:val="subscript"/>
              </w:rPr>
              <w:t>3</w:t>
            </w:r>
            <w:r w:rsidRPr="00DB4667">
              <w:rPr>
                <w:rFonts w:ascii="SassoonInfant" w:hAnsi="SassoonInfant" w:cs="Helvetica"/>
                <w:shd w:val="clear" w:color="auto" w:fill="FFFFFF"/>
              </w:rPr>
              <w:t>,</w:t>
            </w:r>
            <w:r w:rsidRPr="00DB4667">
              <w:rPr>
                <w:rStyle w:val="apple-converted-space"/>
                <w:rFonts w:ascii="SassoonInfant" w:hAnsi="SassoonInfant" w:cs="Helvetica"/>
                <w:shd w:val="clear" w:color="auto" w:fill="FFFFFF"/>
              </w:rPr>
              <w:t> </w:t>
            </w:r>
            <w:r w:rsidRPr="00DB4667">
              <w:rPr>
                <w:rFonts w:ascii="SassoonInfant" w:hAnsi="SassoonInfant" w:cs="Helvetica"/>
                <w:shd w:val="clear" w:color="auto" w:fill="FFFFFF"/>
                <w:vertAlign w:val="superscript"/>
              </w:rPr>
              <w:t>1</w:t>
            </w:r>
            <w:r w:rsidRPr="00DB4667">
              <w:rPr>
                <w:rFonts w:ascii="SassoonInfant" w:hAnsi="SassoonInfant" w:cs="Helvetica"/>
                <w:shd w:val="clear" w:color="auto" w:fill="FFFFFF"/>
              </w:rPr>
              <w:t>⁄</w:t>
            </w:r>
            <w:r w:rsidRPr="00DB4667">
              <w:rPr>
                <w:rFonts w:ascii="SassoonInfant" w:hAnsi="SassoonInfant" w:cs="Helvetica"/>
                <w:shd w:val="clear" w:color="auto" w:fill="FFFFFF"/>
                <w:vertAlign w:val="subscript"/>
              </w:rPr>
              <w:t>4</w:t>
            </w:r>
            <w:r w:rsidRPr="00DB4667">
              <w:rPr>
                <w:rFonts w:ascii="SassoonInfant" w:hAnsi="SassoonInfant" w:cs="Helvetica"/>
                <w:shd w:val="clear" w:color="auto" w:fill="FFFFFF"/>
              </w:rPr>
              <w:t>,</w:t>
            </w:r>
            <w:r w:rsidRPr="00DB4667">
              <w:rPr>
                <w:rStyle w:val="apple-converted-space"/>
                <w:rFonts w:ascii="SassoonInfant" w:hAnsi="SassoonInfant" w:cs="Helvetica"/>
                <w:shd w:val="clear" w:color="auto" w:fill="FFFFFF"/>
              </w:rPr>
              <w:t> </w:t>
            </w:r>
            <w:r w:rsidRPr="00DB4667">
              <w:rPr>
                <w:rFonts w:ascii="SassoonInfant" w:hAnsi="SassoonInfant" w:cs="Helvetica"/>
                <w:shd w:val="clear" w:color="auto" w:fill="FFFFFF"/>
                <w:vertAlign w:val="superscript"/>
              </w:rPr>
              <w:t>2</w:t>
            </w:r>
            <w:r w:rsidRPr="00DB4667">
              <w:rPr>
                <w:rFonts w:ascii="SassoonInfant" w:hAnsi="SassoonInfant" w:cs="Helvetica"/>
                <w:shd w:val="clear" w:color="auto" w:fill="FFFFFF"/>
              </w:rPr>
              <w:t>⁄</w:t>
            </w:r>
            <w:r w:rsidRPr="00DB4667">
              <w:rPr>
                <w:rFonts w:ascii="SassoonInfant" w:hAnsi="SassoonInfant" w:cs="Helvetica"/>
                <w:shd w:val="clear" w:color="auto" w:fill="FFFFFF"/>
                <w:vertAlign w:val="subscript"/>
              </w:rPr>
              <w:t>4</w:t>
            </w:r>
            <w:r w:rsidRPr="00DB4667">
              <w:rPr>
                <w:rStyle w:val="apple-converted-space"/>
                <w:rFonts w:ascii="SassoonInfant" w:hAnsi="SassoonInfant" w:cs="Helvetica"/>
                <w:shd w:val="clear" w:color="auto" w:fill="FFFFFF"/>
              </w:rPr>
              <w:t> </w:t>
            </w:r>
            <w:r w:rsidRPr="00DB4667">
              <w:rPr>
                <w:rFonts w:ascii="SassoonInfant" w:hAnsi="SassoonInfant" w:cs="Helvetica"/>
                <w:shd w:val="clear" w:color="auto" w:fill="FFFFFF"/>
              </w:rPr>
              <w:t>and</w:t>
            </w:r>
            <w:r w:rsidRPr="00DB4667">
              <w:rPr>
                <w:rStyle w:val="apple-converted-space"/>
                <w:rFonts w:ascii="SassoonInfant" w:hAnsi="SassoonInfant" w:cs="Helvetica"/>
                <w:shd w:val="clear" w:color="auto" w:fill="FFFFFF"/>
              </w:rPr>
              <w:t> </w:t>
            </w:r>
            <w:r w:rsidRPr="00DB4667">
              <w:rPr>
                <w:rFonts w:ascii="SassoonInfant" w:hAnsi="SassoonInfant" w:cs="Helvetica"/>
                <w:shd w:val="clear" w:color="auto" w:fill="FFFFFF"/>
                <w:vertAlign w:val="superscript"/>
              </w:rPr>
              <w:t>3</w:t>
            </w:r>
            <w:r w:rsidRPr="00DB4667">
              <w:rPr>
                <w:rFonts w:ascii="SassoonInfant" w:hAnsi="SassoonInfant" w:cs="Helvetica"/>
                <w:shd w:val="clear" w:color="auto" w:fill="FFFFFF"/>
              </w:rPr>
              <w:t>⁄</w:t>
            </w:r>
            <w:r w:rsidRPr="00DB4667">
              <w:rPr>
                <w:rFonts w:ascii="SassoonInfant" w:hAnsi="SassoonInfant" w:cs="Helvetica"/>
                <w:shd w:val="clear" w:color="auto" w:fill="FFFFFF"/>
                <w:vertAlign w:val="subscript"/>
              </w:rPr>
              <w:t>4</w:t>
            </w:r>
            <w:r w:rsidRPr="00DB4667">
              <w:rPr>
                <w:rStyle w:val="apple-converted-space"/>
                <w:rFonts w:ascii="SassoonInfant" w:hAnsi="SassoonInfant" w:cs="Helvetica"/>
                <w:shd w:val="clear" w:color="auto" w:fill="FFFFFF"/>
              </w:rPr>
              <w:t> </w:t>
            </w:r>
            <w:r w:rsidRPr="00DB4667">
              <w:rPr>
                <w:rFonts w:ascii="SassoonInfant" w:hAnsi="SassoonInfant" w:cs="Helvetica"/>
                <w:shd w:val="clear" w:color="auto" w:fill="FFFFFF"/>
              </w:rPr>
              <w:t>of a length, shape, set of objects or quantity</w:t>
            </w:r>
            <w:r>
              <w:rPr>
                <w:rFonts w:ascii="SassoonInfant" w:hAnsi="SassoonInfant" w:cs="Helvetica"/>
                <w:shd w:val="clear" w:color="auto" w:fill="FFFFFF"/>
              </w:rPr>
              <w:t>.</w:t>
            </w:r>
          </w:p>
          <w:p w:rsidR="00320F73" w:rsidRPr="00DB4667" w:rsidRDefault="00320F73" w:rsidP="00DB4667">
            <w:pPr>
              <w:pStyle w:val="ListParagraph"/>
              <w:numPr>
                <w:ilvl w:val="0"/>
                <w:numId w:val="4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To show and identify thirds in shapes; to use the vocabulary 'numerator' and 'denominator' when referring to fractions</w:t>
            </w:r>
          </w:p>
          <w:p w:rsidR="00320F73" w:rsidRPr="00DB4667" w:rsidRDefault="00320F73" w:rsidP="00DB4667">
            <w:pPr>
              <w:pStyle w:val="ListParagraph"/>
              <w:numPr>
                <w:ilvl w:val="0"/>
                <w:numId w:val="48"/>
              </w:numPr>
              <w:spacing w:before="120" w:after="120" w:line="240" w:lineRule="auto"/>
              <w:rPr>
                <w:rFonts w:ascii="SassoonInfant" w:hAnsi="SassoonInfant" w:cs="Helvetica"/>
                <w:shd w:val="clear" w:color="auto" w:fill="FFFFFF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Write simple fractions, for example 1/2 of 6 = 3, and recognise the equivalence of 2/4 and 1/2.</w:t>
            </w:r>
          </w:p>
          <w:p w:rsidR="00320F73" w:rsidRPr="00DB4667" w:rsidRDefault="00320F73" w:rsidP="00DB4667">
            <w:pPr>
              <w:pStyle w:val="ListParagraph"/>
              <w:numPr>
                <w:ilvl w:val="0"/>
                <w:numId w:val="4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Compare and order unit fractions, and fractions with the same denominators.</w:t>
            </w:r>
          </w:p>
          <w:p w:rsidR="00320F73" w:rsidRPr="00DB4667" w:rsidRDefault="00320F73" w:rsidP="00DB4667">
            <w:pPr>
              <w:pStyle w:val="ListParagraph"/>
              <w:numPr>
                <w:ilvl w:val="0"/>
                <w:numId w:val="4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Recognise and show, using diagrams, equivalent fractions with small denominators.</w:t>
            </w:r>
          </w:p>
          <w:p w:rsidR="00320F73" w:rsidRPr="00DB4667" w:rsidRDefault="00320F73" w:rsidP="00320F73">
            <w:pPr>
              <w:pStyle w:val="ListParagraph"/>
              <w:numPr>
                <w:ilvl w:val="0"/>
                <w:numId w:val="4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 xml:space="preserve">Recognise, find and write fractions of a discrete set of objects: unit fractions and non-unit fractions with small denominators. </w:t>
            </w:r>
          </w:p>
        </w:tc>
      </w:tr>
      <w:tr w:rsidR="00320F73" w:rsidRPr="00320F73" w:rsidTr="00620F7A">
        <w:tc>
          <w:tcPr>
            <w:tcW w:w="10343" w:type="dxa"/>
            <w:shd w:val="clear" w:color="auto" w:fill="D5DCE4" w:themeFill="text2" w:themeFillTint="33"/>
          </w:tcPr>
          <w:p w:rsidR="00320F73" w:rsidRPr="00320F73" w:rsidRDefault="00DB4667" w:rsidP="00DB4667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14 - T</w:t>
            </w:r>
            <w:r w:rsidR="00320F73" w:rsidRPr="00320F73">
              <w:rPr>
                <w:rFonts w:ascii="SassoonInfant" w:hAnsi="SassoonInfant"/>
              </w:rPr>
              <w:t>ime</w:t>
            </w:r>
          </w:p>
        </w:tc>
      </w:tr>
      <w:tr w:rsidR="00320F73" w:rsidRPr="00320F73" w:rsidTr="00EF163D">
        <w:tc>
          <w:tcPr>
            <w:tcW w:w="10343" w:type="dxa"/>
          </w:tcPr>
          <w:p w:rsidR="00320F73" w:rsidRPr="00DB4667" w:rsidRDefault="00320F73" w:rsidP="00DB4667">
            <w:pPr>
              <w:pStyle w:val="ListParagraph"/>
              <w:numPr>
                <w:ilvl w:val="0"/>
                <w:numId w:val="4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Tell and write the time to five minutes, including quarter past/to the hour and draw the hands on a clock face to show these times.</w:t>
            </w:r>
          </w:p>
          <w:p w:rsidR="00320F73" w:rsidRPr="00DB4667" w:rsidRDefault="00320F73" w:rsidP="00DB4667">
            <w:pPr>
              <w:pStyle w:val="ListParagraph"/>
              <w:numPr>
                <w:ilvl w:val="0"/>
                <w:numId w:val="4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 xml:space="preserve">Compare and sequence intervals of time. </w:t>
            </w:r>
          </w:p>
          <w:p w:rsidR="00320F73" w:rsidRPr="00DB4667" w:rsidRDefault="00320F73" w:rsidP="00320F73">
            <w:pPr>
              <w:pStyle w:val="ListParagraph"/>
              <w:numPr>
                <w:ilvl w:val="0"/>
                <w:numId w:val="4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Know the number of minutes in an hour and the number of hours in a day.</w:t>
            </w:r>
          </w:p>
        </w:tc>
      </w:tr>
      <w:tr w:rsidR="00320F73" w:rsidRPr="00320F73" w:rsidTr="006B724C">
        <w:tc>
          <w:tcPr>
            <w:tcW w:w="10343" w:type="dxa"/>
            <w:shd w:val="clear" w:color="auto" w:fill="D5DCE4" w:themeFill="text2" w:themeFillTint="33"/>
          </w:tcPr>
          <w:p w:rsidR="00320F73" w:rsidRPr="00320F73" w:rsidRDefault="00DB4667" w:rsidP="00DB4667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15 – V</w:t>
            </w:r>
            <w:r w:rsidR="00320F73" w:rsidRPr="00320F73">
              <w:rPr>
                <w:rFonts w:ascii="SassoonInfant" w:hAnsi="SassoonInfant"/>
              </w:rPr>
              <w:t>olume</w:t>
            </w:r>
          </w:p>
        </w:tc>
      </w:tr>
      <w:tr w:rsidR="00320F73" w:rsidRPr="00320F73" w:rsidTr="00EF163D">
        <w:tc>
          <w:tcPr>
            <w:tcW w:w="10343" w:type="dxa"/>
          </w:tcPr>
          <w:p w:rsidR="00320F73" w:rsidRPr="00DB4667" w:rsidRDefault="00320F73" w:rsidP="00DB4667">
            <w:pPr>
              <w:pStyle w:val="ListParagraph"/>
              <w:numPr>
                <w:ilvl w:val="0"/>
                <w:numId w:val="5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 xml:space="preserve">Choose and use appropriate standard units to estimate and measure capacity (litres/millilitres) to the nearest appropriate unit, using measuring vessels. </w:t>
            </w:r>
          </w:p>
          <w:p w:rsidR="00320F73" w:rsidRPr="00DB4667" w:rsidRDefault="00320F73" w:rsidP="00320F73">
            <w:pPr>
              <w:pStyle w:val="ListParagraph"/>
              <w:numPr>
                <w:ilvl w:val="0"/>
                <w:numId w:val="50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DB4667">
              <w:rPr>
                <w:rFonts w:ascii="SassoonInfant" w:hAnsi="SassoonInfant" w:cs="Helvetica"/>
                <w:shd w:val="clear" w:color="auto" w:fill="FFFFFF"/>
              </w:rPr>
              <w:t>Compare and order volume/capacity and record the results using &gt;, &lt; and =.</w:t>
            </w:r>
          </w:p>
        </w:tc>
      </w:tr>
    </w:tbl>
    <w:p w:rsidR="00820CA3" w:rsidRPr="00EF163D" w:rsidRDefault="00820CA3" w:rsidP="00820CA3">
      <w:pPr>
        <w:jc w:val="center"/>
        <w:rPr>
          <w:u w:val="single"/>
        </w:rPr>
      </w:pPr>
    </w:p>
    <w:sectPr w:rsidR="00820CA3" w:rsidRPr="00EF163D" w:rsidSect="00820C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ssoonInfan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480B"/>
    <w:multiLevelType w:val="hybridMultilevel"/>
    <w:tmpl w:val="0E5C3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4B172A"/>
    <w:multiLevelType w:val="hybridMultilevel"/>
    <w:tmpl w:val="3B825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9742B"/>
    <w:multiLevelType w:val="hybridMultilevel"/>
    <w:tmpl w:val="B36CC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D855D3"/>
    <w:multiLevelType w:val="hybridMultilevel"/>
    <w:tmpl w:val="AA12E0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A9237D"/>
    <w:multiLevelType w:val="hybridMultilevel"/>
    <w:tmpl w:val="6180C2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15636E"/>
    <w:multiLevelType w:val="hybridMultilevel"/>
    <w:tmpl w:val="4C8058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336CD"/>
    <w:multiLevelType w:val="hybridMultilevel"/>
    <w:tmpl w:val="04B038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0E05CA"/>
    <w:multiLevelType w:val="hybridMultilevel"/>
    <w:tmpl w:val="8CB09D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900FA9"/>
    <w:multiLevelType w:val="hybridMultilevel"/>
    <w:tmpl w:val="049873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532005"/>
    <w:multiLevelType w:val="hybridMultilevel"/>
    <w:tmpl w:val="52F616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76415C7"/>
    <w:multiLevelType w:val="hybridMultilevel"/>
    <w:tmpl w:val="332C69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C914B9"/>
    <w:multiLevelType w:val="hybridMultilevel"/>
    <w:tmpl w:val="850ED1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055F1D"/>
    <w:multiLevelType w:val="hybridMultilevel"/>
    <w:tmpl w:val="97A404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82178D"/>
    <w:multiLevelType w:val="hybridMultilevel"/>
    <w:tmpl w:val="7A00EA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BB1ECC"/>
    <w:multiLevelType w:val="hybridMultilevel"/>
    <w:tmpl w:val="5644DF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AA96145"/>
    <w:multiLevelType w:val="hybridMultilevel"/>
    <w:tmpl w:val="B16288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1722CB"/>
    <w:multiLevelType w:val="hybridMultilevel"/>
    <w:tmpl w:val="E266EA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1C6EC8"/>
    <w:multiLevelType w:val="hybridMultilevel"/>
    <w:tmpl w:val="80BA08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9A20CD"/>
    <w:multiLevelType w:val="hybridMultilevel"/>
    <w:tmpl w:val="809AF0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30B6927"/>
    <w:multiLevelType w:val="hybridMultilevel"/>
    <w:tmpl w:val="7FCACF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47B0F97"/>
    <w:multiLevelType w:val="hybridMultilevel"/>
    <w:tmpl w:val="836E9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0727B"/>
    <w:multiLevelType w:val="hybridMultilevel"/>
    <w:tmpl w:val="216C7D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A910DF4"/>
    <w:multiLevelType w:val="hybridMultilevel"/>
    <w:tmpl w:val="D47637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F4F7F31"/>
    <w:multiLevelType w:val="hybridMultilevel"/>
    <w:tmpl w:val="AFCE0D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CF01F9"/>
    <w:multiLevelType w:val="hybridMultilevel"/>
    <w:tmpl w:val="DA06D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E45894"/>
    <w:multiLevelType w:val="hybridMultilevel"/>
    <w:tmpl w:val="CCBCD6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AE5E16"/>
    <w:multiLevelType w:val="hybridMultilevel"/>
    <w:tmpl w:val="ACAA9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2D77BF"/>
    <w:multiLevelType w:val="hybridMultilevel"/>
    <w:tmpl w:val="7146E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BD85069"/>
    <w:multiLevelType w:val="hybridMultilevel"/>
    <w:tmpl w:val="A978EB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F00E03"/>
    <w:multiLevelType w:val="hybridMultilevel"/>
    <w:tmpl w:val="7A50E4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4076726"/>
    <w:multiLevelType w:val="hybridMultilevel"/>
    <w:tmpl w:val="D7F6AA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AC3C61"/>
    <w:multiLevelType w:val="hybridMultilevel"/>
    <w:tmpl w:val="210AEF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7C56412"/>
    <w:multiLevelType w:val="hybridMultilevel"/>
    <w:tmpl w:val="C010C7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9F6101"/>
    <w:multiLevelType w:val="hybridMultilevel"/>
    <w:tmpl w:val="54A239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B0920CF"/>
    <w:multiLevelType w:val="hybridMultilevel"/>
    <w:tmpl w:val="AB8EFB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CDC3E72"/>
    <w:multiLevelType w:val="hybridMultilevel"/>
    <w:tmpl w:val="A80074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CFB5E7A"/>
    <w:multiLevelType w:val="hybridMultilevel"/>
    <w:tmpl w:val="D3DAE3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D1F4926"/>
    <w:multiLevelType w:val="hybridMultilevel"/>
    <w:tmpl w:val="1ACA2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DFC4F3C"/>
    <w:multiLevelType w:val="hybridMultilevel"/>
    <w:tmpl w:val="F20C75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F422A2A"/>
    <w:multiLevelType w:val="hybridMultilevel"/>
    <w:tmpl w:val="B05E91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02C3BBE"/>
    <w:multiLevelType w:val="hybridMultilevel"/>
    <w:tmpl w:val="352E88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0A01AAA"/>
    <w:multiLevelType w:val="hybridMultilevel"/>
    <w:tmpl w:val="406A7C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57F00FD"/>
    <w:multiLevelType w:val="hybridMultilevel"/>
    <w:tmpl w:val="F1527F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658573CC"/>
    <w:multiLevelType w:val="hybridMultilevel"/>
    <w:tmpl w:val="EFF40D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8030163"/>
    <w:multiLevelType w:val="hybridMultilevel"/>
    <w:tmpl w:val="C61CC3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6C2E7E15"/>
    <w:multiLevelType w:val="hybridMultilevel"/>
    <w:tmpl w:val="621639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D4541A6"/>
    <w:multiLevelType w:val="hybridMultilevel"/>
    <w:tmpl w:val="7BC6DE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D521F95"/>
    <w:multiLevelType w:val="hybridMultilevel"/>
    <w:tmpl w:val="B1F822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F29475B"/>
    <w:multiLevelType w:val="hybridMultilevel"/>
    <w:tmpl w:val="7F205D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99343C5"/>
    <w:multiLevelType w:val="hybridMultilevel"/>
    <w:tmpl w:val="67DAA9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8"/>
  </w:num>
  <w:num w:numId="3">
    <w:abstractNumId w:val="4"/>
  </w:num>
  <w:num w:numId="4">
    <w:abstractNumId w:val="25"/>
  </w:num>
  <w:num w:numId="5">
    <w:abstractNumId w:val="6"/>
  </w:num>
  <w:num w:numId="6">
    <w:abstractNumId w:val="8"/>
  </w:num>
  <w:num w:numId="7">
    <w:abstractNumId w:val="36"/>
  </w:num>
  <w:num w:numId="8">
    <w:abstractNumId w:val="24"/>
  </w:num>
  <w:num w:numId="9">
    <w:abstractNumId w:val="46"/>
  </w:num>
  <w:num w:numId="10">
    <w:abstractNumId w:val="30"/>
  </w:num>
  <w:num w:numId="11">
    <w:abstractNumId w:val="7"/>
  </w:num>
  <w:num w:numId="12">
    <w:abstractNumId w:val="23"/>
  </w:num>
  <w:num w:numId="13">
    <w:abstractNumId w:val="40"/>
  </w:num>
  <w:num w:numId="14">
    <w:abstractNumId w:val="31"/>
  </w:num>
  <w:num w:numId="15">
    <w:abstractNumId w:val="3"/>
  </w:num>
  <w:num w:numId="16">
    <w:abstractNumId w:val="1"/>
  </w:num>
  <w:num w:numId="17">
    <w:abstractNumId w:val="49"/>
  </w:num>
  <w:num w:numId="18">
    <w:abstractNumId w:val="21"/>
  </w:num>
  <w:num w:numId="19">
    <w:abstractNumId w:val="22"/>
  </w:num>
  <w:num w:numId="20">
    <w:abstractNumId w:val="42"/>
  </w:num>
  <w:num w:numId="21">
    <w:abstractNumId w:val="27"/>
  </w:num>
  <w:num w:numId="22">
    <w:abstractNumId w:val="9"/>
  </w:num>
  <w:num w:numId="23">
    <w:abstractNumId w:val="0"/>
  </w:num>
  <w:num w:numId="24">
    <w:abstractNumId w:val="38"/>
  </w:num>
  <w:num w:numId="25">
    <w:abstractNumId w:val="44"/>
  </w:num>
  <w:num w:numId="26">
    <w:abstractNumId w:val="37"/>
  </w:num>
  <w:num w:numId="27">
    <w:abstractNumId w:val="13"/>
  </w:num>
  <w:num w:numId="28">
    <w:abstractNumId w:val="29"/>
  </w:num>
  <w:num w:numId="29">
    <w:abstractNumId w:val="20"/>
  </w:num>
  <w:num w:numId="30">
    <w:abstractNumId w:val="10"/>
  </w:num>
  <w:num w:numId="31">
    <w:abstractNumId w:val="33"/>
  </w:num>
  <w:num w:numId="32">
    <w:abstractNumId w:val="5"/>
  </w:num>
  <w:num w:numId="33">
    <w:abstractNumId w:val="43"/>
  </w:num>
  <w:num w:numId="34">
    <w:abstractNumId w:val="39"/>
  </w:num>
  <w:num w:numId="35">
    <w:abstractNumId w:val="15"/>
  </w:num>
  <w:num w:numId="36">
    <w:abstractNumId w:val="47"/>
  </w:num>
  <w:num w:numId="37">
    <w:abstractNumId w:val="26"/>
  </w:num>
  <w:num w:numId="38">
    <w:abstractNumId w:val="48"/>
  </w:num>
  <w:num w:numId="39">
    <w:abstractNumId w:val="34"/>
  </w:num>
  <w:num w:numId="40">
    <w:abstractNumId w:val="11"/>
  </w:num>
  <w:num w:numId="41">
    <w:abstractNumId w:val="17"/>
  </w:num>
  <w:num w:numId="42">
    <w:abstractNumId w:val="41"/>
  </w:num>
  <w:num w:numId="43">
    <w:abstractNumId w:val="12"/>
  </w:num>
  <w:num w:numId="44">
    <w:abstractNumId w:val="14"/>
  </w:num>
  <w:num w:numId="45">
    <w:abstractNumId w:val="32"/>
  </w:num>
  <w:num w:numId="46">
    <w:abstractNumId w:val="19"/>
  </w:num>
  <w:num w:numId="47">
    <w:abstractNumId w:val="16"/>
  </w:num>
  <w:num w:numId="48">
    <w:abstractNumId w:val="45"/>
  </w:num>
  <w:num w:numId="49">
    <w:abstractNumId w:val="35"/>
  </w:num>
  <w:num w:numId="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CA3"/>
    <w:rsid w:val="00135870"/>
    <w:rsid w:val="001D0DBC"/>
    <w:rsid w:val="00320F73"/>
    <w:rsid w:val="00420016"/>
    <w:rsid w:val="00492745"/>
    <w:rsid w:val="005003DD"/>
    <w:rsid w:val="005148A7"/>
    <w:rsid w:val="00820CA3"/>
    <w:rsid w:val="00AD7D2D"/>
    <w:rsid w:val="00BA3F03"/>
    <w:rsid w:val="00DB4667"/>
    <w:rsid w:val="00E4780F"/>
    <w:rsid w:val="00EF163D"/>
    <w:rsid w:val="00FE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F279A"/>
  <w15:chartTrackingRefBased/>
  <w15:docId w15:val="{A683E0F4-3730-4773-BD5A-D6A882A5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0CA3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20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992</Words>
  <Characters>5659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Dodds</dc:creator>
  <cp:keywords/>
  <dc:description/>
  <cp:lastModifiedBy>Mrs M Dodds</cp:lastModifiedBy>
  <cp:revision>4</cp:revision>
  <dcterms:created xsi:type="dcterms:W3CDTF">2017-03-17T18:44:00Z</dcterms:created>
  <dcterms:modified xsi:type="dcterms:W3CDTF">2017-03-17T20:13:00Z</dcterms:modified>
</cp:coreProperties>
</file>